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B6A" w:rsidRPr="00B02B6A" w:rsidRDefault="00B02B6A" w:rsidP="00B02B6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2B6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РЕЗУЛЬТАТЫ</w:t>
      </w:r>
    </w:p>
    <w:p w:rsidR="00B02B6A" w:rsidRPr="00BC34C4" w:rsidRDefault="00B02B6A" w:rsidP="00B02B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02B6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контрольных (надзорных) мероприятий, проведенных </w:t>
      </w:r>
      <w:proofErr w:type="spellStart"/>
      <w:r w:rsidRPr="00B02B6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Сургутским</w:t>
      </w:r>
      <w:proofErr w:type="spellEnd"/>
      <w:r w:rsidRPr="00B02B6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отделом государственного ветеринарного надзора Ветслужбы Югры в отношении Региональной общественной организации защиты животных Ханты-Мансийского автономного округа – Югры «</w:t>
      </w:r>
      <w:proofErr w:type="spellStart"/>
      <w:r w:rsidRPr="00B02B6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Берегиня</w:t>
      </w:r>
      <w:proofErr w:type="spellEnd"/>
      <w:r w:rsidRPr="00B02B6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» (г. Сургут)</w:t>
      </w:r>
    </w:p>
    <w:p w:rsidR="00B02B6A" w:rsidRPr="00B02B6A" w:rsidRDefault="00B02B6A" w:rsidP="00B02B6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02B6A" w:rsidRPr="00B02B6A" w:rsidRDefault="00B02B6A" w:rsidP="00B02B6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2B6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 2020 году.</w:t>
      </w:r>
    </w:p>
    <w:p w:rsidR="00B02B6A" w:rsidRPr="00B02B6A" w:rsidRDefault="00B02B6A" w:rsidP="00B02B6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 Контрольные (надзорные) мероприятия в отношении Региональной общественной организации защиты животных Ханты-Мансийского автономного округа – Югры «</w:t>
      </w:r>
      <w:proofErr w:type="spellStart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Берегиня</w:t>
      </w:r>
      <w:proofErr w:type="spellEnd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(далее – РОО «</w:t>
      </w:r>
      <w:proofErr w:type="spellStart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Берегиня</w:t>
      </w:r>
      <w:proofErr w:type="spellEnd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») проводились инспекторами </w:t>
      </w:r>
      <w:proofErr w:type="spellStart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Сургутского</w:t>
      </w:r>
      <w:proofErr w:type="spellEnd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отдела государственного ветеринарного надзора Ветслужбы Югры (далее – Отдел) в соответствии с нормативными правовыми актами Российской Федерации и автономного округа по мере их вступления в юридическую силу. С указанными документами можно ознакомиться на официальном сайте Ветслужбы</w:t>
      </w:r>
      <w:r w:rsidR="00763BF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Югры</w:t>
      </w:r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ссылке: </w:t>
      </w:r>
      <w:hyperlink r:id="rId4" w:history="1">
        <w:r w:rsidRPr="00B02B6A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https://vetsl.admhmao.ru/informatsiya-o-domashnikh-zhivotnykh-bez-vladeltsev</w:t>
        </w:r>
      </w:hyperlink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B02B6A" w:rsidRPr="00B02B6A" w:rsidRDefault="00B02B6A" w:rsidP="00B02B6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   По инициативе (заявлению) председателя РОО «</w:t>
      </w:r>
      <w:proofErr w:type="spellStart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Берегиня</w:t>
      </w:r>
      <w:proofErr w:type="spellEnd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proofErr w:type="spellStart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Болтовской</w:t>
      </w:r>
      <w:proofErr w:type="spellEnd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А.И. инспекторами Отдела 11.02.2020 было проведено обследование территории приюта для животных, расположенного по адресу: г. Сургут, ул. Базовая. В ходе обследования установлено, что приют находится в стадии строительства, также выявлено несоблюдение требований к содержанию животных в приюте, предусмотренных Федеральным законом от 27.12.2018 № 498-ФЗ «Об ответственном обращении с животными и о внесении изменений в отдельные законодательные акты Российской Федерации» (далее – Закон № 498-ФЗ), в том числе непринятие мер по предотвращению появления нежелательного потомства у животных, отсутствие учета животных, маркирования </w:t>
      </w:r>
      <w:proofErr w:type="spellStart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неснимаемыми</w:t>
      </w:r>
      <w:proofErr w:type="spellEnd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несмываемыми метками, отсутствие достоверной информации по вакцинации животных против бешенства и иных заболеваний, опасных для человека и животных и др. По </w:t>
      </w:r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результатам обследования председателю РОО «</w:t>
      </w:r>
      <w:proofErr w:type="spellStart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Берегиня</w:t>
      </w:r>
      <w:proofErr w:type="spellEnd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proofErr w:type="spellStart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Болтовской</w:t>
      </w:r>
      <w:proofErr w:type="spellEnd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А.И. даны рекомендации по организации деятельности приюта и нормам содержания животных в нём. </w:t>
      </w:r>
    </w:p>
    <w:p w:rsidR="00B02B6A" w:rsidRPr="00B02B6A" w:rsidRDefault="00B02B6A" w:rsidP="00B02B6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  По письму УМВД России по городу Сургуту (далее - УМВД) 10.04.2020 инспекторы Отдела приняли участие в проведении проверки РОО «</w:t>
      </w:r>
      <w:proofErr w:type="spellStart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Берегиня</w:t>
      </w:r>
      <w:proofErr w:type="spellEnd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». По результатам осмотра материалы направлены в УМВД для принятия решения в части жестокого обращения с животными. </w:t>
      </w:r>
    </w:p>
    <w:p w:rsidR="00B02B6A" w:rsidRPr="00B02B6A" w:rsidRDefault="00B02B6A" w:rsidP="00B02B6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 По письму Ханты-Мансийской межрайонной природоохранной прокуратуры (далее - Прокуратура) 29.04.2020 инспекторы Отдела приняли участие в проведении прокурорской проверки РОО «</w:t>
      </w:r>
      <w:proofErr w:type="spellStart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Берегиня</w:t>
      </w:r>
      <w:proofErr w:type="spellEnd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». По результатам осмотра материалы направлены в Прокуратуру для принятия решения. </w:t>
      </w:r>
    </w:p>
    <w:p w:rsidR="00B02B6A" w:rsidRPr="00B02B6A" w:rsidRDefault="00B02B6A" w:rsidP="00B02B6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 На основании письма Прокуратуры 14.05.2020 на территории приюта РОО «</w:t>
      </w:r>
      <w:proofErr w:type="spellStart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Берегиня</w:t>
      </w:r>
      <w:proofErr w:type="spellEnd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были отобраны пробы почвы для исследования на наличие яиц и личинок гельминтов и цист кишечных патогенных простейших, а также воды, используемой для поения животных- на общее микробное число, общие </w:t>
      </w:r>
      <w:proofErr w:type="spellStart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колиформные</w:t>
      </w:r>
      <w:proofErr w:type="spellEnd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бактерии, споры </w:t>
      </w:r>
      <w:proofErr w:type="spellStart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сульфитредуцирующих</w:t>
      </w:r>
      <w:proofErr w:type="spellEnd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клостридий</w:t>
      </w:r>
      <w:proofErr w:type="spellEnd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По результатам исследований, проведенных </w:t>
      </w:r>
      <w:proofErr w:type="spellStart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Сургутским</w:t>
      </w:r>
      <w:proofErr w:type="spellEnd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филиалом БУ «Ветеринарная лаборатория» (№ 698-2 от 20.05.2020, № 699-2 от 21.05.2020), в почве яиц и личинок гельминтов, цист кишечных простейших не обнаружено, в воде обнаружены общие </w:t>
      </w:r>
      <w:proofErr w:type="spellStart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колиформные</w:t>
      </w:r>
      <w:proofErr w:type="spellEnd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бактерии и превышение общего числа </w:t>
      </w:r>
      <w:proofErr w:type="spellStart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мезофильных</w:t>
      </w:r>
      <w:proofErr w:type="spellEnd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аэробных и факультативно анаэробных микроорганизмов. </w:t>
      </w:r>
    </w:p>
    <w:p w:rsidR="00B02B6A" w:rsidRPr="00B02B6A" w:rsidRDefault="00B02B6A" w:rsidP="00B02B6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 Председателю РОО «</w:t>
      </w:r>
      <w:proofErr w:type="spellStart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Берегиня</w:t>
      </w:r>
      <w:proofErr w:type="spellEnd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направлены рекомендации по обеспечению животных питьевой водой, соответствующей требованиям СанПиН 2.1.4.1074-01, а также ежедневному мытью поилок для животных и емкости для хранения воды. </w:t>
      </w:r>
    </w:p>
    <w:p w:rsidR="00B02B6A" w:rsidRPr="00B02B6A" w:rsidRDefault="00B02B6A" w:rsidP="00B02B6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 В ходе проведения мероприятия по отбору проб установлен факт нахождения трупа собаки (щенок) на территории РОО «</w:t>
      </w:r>
      <w:proofErr w:type="spellStart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Берегиня</w:t>
      </w:r>
      <w:proofErr w:type="spellEnd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». </w:t>
      </w:r>
    </w:p>
    <w:p w:rsidR="00B02B6A" w:rsidRPr="00B02B6A" w:rsidRDefault="00B02B6A" w:rsidP="00B02B6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     При выяснении обстоятельств гибели животного установлено, что щенок находился на лечении в ветеринарной клинике ООО «Доктор ЗОО» с предварительным диагнозом — гепатит, гибель произошла 13.05.2020. Председателем РОО «</w:t>
      </w:r>
      <w:proofErr w:type="spellStart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Берегиня</w:t>
      </w:r>
      <w:proofErr w:type="spellEnd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труп животного 14.05.2020 передан в ветеринарную клинику ООО «Доктор ЗОО» для дальнейшего уничтожения в ООО «</w:t>
      </w:r>
      <w:proofErr w:type="spellStart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Утилитсервис</w:t>
      </w:r>
      <w:proofErr w:type="spellEnd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». </w:t>
      </w:r>
    </w:p>
    <w:p w:rsidR="00B02B6A" w:rsidRPr="00B02B6A" w:rsidRDefault="00B02B6A" w:rsidP="00B02B6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 Председателем РОО «</w:t>
      </w:r>
      <w:proofErr w:type="spellStart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Берегиня</w:t>
      </w:r>
      <w:proofErr w:type="spellEnd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в Ветслужбу Югры по запросу в соответствии с подпунктом 5 пункта 1 статьи 14 Федерального закона от 27.07.2004 № 79-ФЗ «О государственной гражданской службе РФ» «О получении в установленном порядке информации и материалов, необходимых для исполнения должностных обязанностей» предоставлена информация по осуществлению деятельности приюта: договоры на аренду земельного участка, на оказание услуг по обращению с твердыми коммунальными отходами, на транспортирование и обезвреживание опасных отходов (биологические отходы) с пролонгацией на 2020 год, на вывоз и обезвреживание опасных отходов (медицинские отходы класса «Б»), оказания ветеринарных услуг с ООО «</w:t>
      </w:r>
      <w:proofErr w:type="spellStart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Зооветцентр</w:t>
      </w:r>
      <w:proofErr w:type="spellEnd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», на оказание ветеринарных услуг с филиалом БУ «Ветеринарный центр» в городе Сургуте (далее - Филиал), на безвозмездное оказание ветеринарных услуг с ветеринарным врачом </w:t>
      </w:r>
      <w:proofErr w:type="spellStart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Спициной</w:t>
      </w:r>
      <w:proofErr w:type="spellEnd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О.Н., на безвозмездное оказание услуг с волонтером Зыряновым М.Г., акты дегельминтизации (даты проведения 30.03.2020, 04.05.2020), акты вакцинации против чумы плотоядных и инфекционного гепатита, </w:t>
      </w:r>
      <w:proofErr w:type="spellStart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аденовироза</w:t>
      </w:r>
      <w:proofErr w:type="spellEnd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парагриппа</w:t>
      </w:r>
      <w:proofErr w:type="spellEnd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парвовирусного</w:t>
      </w:r>
      <w:proofErr w:type="spellEnd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энтерита и лептоспироза (вакцина </w:t>
      </w:r>
      <w:proofErr w:type="spellStart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Вангард</w:t>
      </w:r>
      <w:proofErr w:type="spellEnd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7 – дата проведения 13.04.2020), а также против бешенства (вакцина </w:t>
      </w:r>
      <w:proofErr w:type="spellStart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Нобивак</w:t>
      </w:r>
      <w:proofErr w:type="spellEnd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Rabies</w:t>
      </w:r>
      <w:proofErr w:type="spellEnd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дата проведения 19.05.2020). </w:t>
      </w:r>
    </w:p>
    <w:p w:rsidR="00B02B6A" w:rsidRPr="00B02B6A" w:rsidRDefault="00B02B6A" w:rsidP="00B02B6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 Указанные мероприятия проведены 150 собакам, принадлежащим РОО «</w:t>
      </w:r>
      <w:proofErr w:type="spellStart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Берегиня</w:t>
      </w:r>
      <w:proofErr w:type="spellEnd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». Дегельминтизация и вакцинация проведена ветеринарным специалистом </w:t>
      </w:r>
      <w:proofErr w:type="spellStart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Спициной</w:t>
      </w:r>
      <w:proofErr w:type="spellEnd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О.Н. </w:t>
      </w:r>
    </w:p>
    <w:p w:rsidR="00B02B6A" w:rsidRPr="00B02B6A" w:rsidRDefault="00B02B6A" w:rsidP="00B02B6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         По требованию Прокуратуры инспекторами Отдела в период с 16-19.06.2020 в отношении РОО «</w:t>
      </w:r>
      <w:proofErr w:type="spellStart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Берегиня</w:t>
      </w:r>
      <w:proofErr w:type="spellEnd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в соответствии с положениями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– Закон № 294-ФЗ) проведена внеплановая выездная проверка. </w:t>
      </w:r>
    </w:p>
    <w:p w:rsidR="00B02B6A" w:rsidRPr="00B02B6A" w:rsidRDefault="00B02B6A" w:rsidP="00B02B6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 На момент проверки на территории приюта содержались 149 собак, из них 67-и животным проведены мероприятия по стерилизации/кастрации, 68 идентифицированы. Для содержания животных оборудовано 44 вольера, установлено 10 вагонов, а также используются отдельно стоящие будки, где собаки содержатся на привязи. Приют обеспечен электроэнергией, оборудован место для временного хранения биологических отходов (установлен морозильный ларь). Председателю РОО «</w:t>
      </w:r>
      <w:proofErr w:type="spellStart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Берегиня</w:t>
      </w:r>
      <w:proofErr w:type="spellEnd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выдано предписание об устранении выявленных нарушений (далее – Предписание) сроком исполнения от 29.06.2020 до 20.12.2020. </w:t>
      </w:r>
    </w:p>
    <w:p w:rsidR="00B02B6A" w:rsidRPr="00B02B6A" w:rsidRDefault="00B02B6A" w:rsidP="00B02B6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        Предписание состоит из 17 пунктов, включающих требования об ограждении территории, оборудовании на территории приюта зон временного содержания (ветеринарный пункт, карантинное помещение, помещение для лечения животных в условиях стационара), производственной (помещения для постоянного содержания животных, площадки для выгула), административно-хозяйственной (подсобные, административно-хозяйственные помещения, кормокухня, склад для хранения кормов), запрете вольного содержания животных на территории приюта, а также совместного содержания разнополых половозрелых нестерилизованных животных, обеспечении вольеров деревянным настилом и защитой от атмосферных осадков, покрытии полов, стен и потолков в помещениях для содержания животных материалами, устойчивыми к проведению регулярной уборки и дезинфекции, оборудовании помещений приюта с учетом температурно-влажностного </w:t>
      </w:r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режима, освещенности, вентиляции, канализации, водоснабжения, водоотведения, </w:t>
      </w:r>
      <w:proofErr w:type="spellStart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электротеплоснабжения</w:t>
      </w:r>
      <w:proofErr w:type="spellEnd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обеспечении наличия ковриков, пропитанных дезинфицирующими растворами на входах в помещения приюта, предоставлении документов учета поступления животных в приют и выбытия из приюта, запрете приема новых животных в приют до оборудования карантинного помещения, запрете приготовления корма на территории приюта до оборудования помещения кормокухни, обеспечении постоянного неограниченного доступа животных к свежей питьевой воде, ежедневном мытье поилок и мисок для животных с использованием моющих средств, безопасных для животных, обеспечении проведения стерилизации животных приюта, осуществлении уборки помещений для содержания животных и площадки для выгула по мере их загрязнения, оказании необходимой ветеринарной помощи животным с послеоперационными ранами, кожными заболеваниями с предоставлением документов, подтверждающих оказание ветеринарной помощи. </w:t>
      </w:r>
    </w:p>
    <w:p w:rsidR="00B02B6A" w:rsidRPr="00B02B6A" w:rsidRDefault="00B02B6A" w:rsidP="00B02B6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  Принятие инспекторами Отдела к председателю РОО «</w:t>
      </w:r>
      <w:proofErr w:type="spellStart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Берегиня</w:t>
      </w:r>
      <w:proofErr w:type="spellEnd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мер административного воздействия за нарушение требований в области обращения с животными на данный момент не представляется возможным в связи с отсутствием в Кодексе об административных правонарушениях Российской Федерации соответствующих статей. </w:t>
      </w:r>
    </w:p>
    <w:p w:rsidR="00B02B6A" w:rsidRPr="00B02B6A" w:rsidRDefault="00B02B6A" w:rsidP="00B02B6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 В период с 16-23.07.2020 в отношении РОО «</w:t>
      </w:r>
      <w:proofErr w:type="spellStart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Берегиня</w:t>
      </w:r>
      <w:proofErr w:type="spellEnd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инспекторами Отдела проведена внеплановая выездная проверка по контролю исполнения отдельных пунктов ранее выданного Предписания. В результате проверки 8 пунктов Предписания сроком исполнения до 29.06.2020 РОО «</w:t>
      </w:r>
      <w:proofErr w:type="spellStart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Берегиня</w:t>
      </w:r>
      <w:proofErr w:type="spellEnd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исполнены: животным с послеоперационными ранами и кожными заболеваниями оказана ветеринарная помощь, животные обеспечены питьевой водой и кормом (в том числе сухими кормами заводского производства), на необорудованной кормокухне не осуществляется приготовление корма, не допускается вольное передвижение животных по </w:t>
      </w:r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территории приюта и совместное содержание разнополых нестерилизованных животных. </w:t>
      </w:r>
    </w:p>
    <w:p w:rsidR="00B02B6A" w:rsidRPr="00B02B6A" w:rsidRDefault="00B02B6A" w:rsidP="00B02B6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  В период с 10-30.09.2020 инспекторами Отдела проведена внеплановая выездная проверка исполнения пунктов Предписания сроком исполнения до 20.08.2020, в ходе которой совместно с ветеринарным специалистом Филиала в приюте для животных РОО «</w:t>
      </w:r>
      <w:proofErr w:type="spellStart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Берегиня</w:t>
      </w:r>
      <w:proofErr w:type="spellEnd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проведена сверка предоставленных документов учета животных (карточки учета, журнал учета поступивших в приют животных) с фактическим наличием животных в приюте, клинический осмотр и проверка идентификации животных. На момент проверки в приюте установлено содержание 146 собак, из них 74 идентифицированы и стерилизованы, все животные клинически здоровы. На территории приюта производится ремонт вольеров, в которых содержатся собаки, а также организована работа по строительству и оборудованию новых вольеров. </w:t>
      </w:r>
    </w:p>
    <w:p w:rsidR="00B02B6A" w:rsidRPr="00B02B6A" w:rsidRDefault="00B02B6A" w:rsidP="00B02B6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 В период с 19.06.2020 по 30.09.2020 новые животные в приют не поступали, проведена стерилизация 13 животных, идентифицированы 11 животных, передано новым владельцам 5 животных, не регистрировались случаи инфекционных заболеваний и гибели животных. РОО «</w:t>
      </w:r>
      <w:proofErr w:type="spellStart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Берегиня</w:t>
      </w:r>
      <w:proofErr w:type="spellEnd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продолжает работу по стерилизации, идентификации животных в приюте и поиску новых владельцев. </w:t>
      </w:r>
    </w:p>
    <w:p w:rsidR="00B02B6A" w:rsidRPr="00B02B6A" w:rsidRDefault="00B02B6A" w:rsidP="00B02B6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        По результатам проверки пункт Предписания в части предоставления документов учета поступления животных в приют и выбытия из приюта выполнен в полном объеме. </w:t>
      </w:r>
    </w:p>
    <w:p w:rsidR="00B02B6A" w:rsidRDefault="00B02B6A" w:rsidP="00B02B6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   Пункт Предписания в части обеспечения вольеров для собак деревянными настилами и защитой от атмосферных осадков не исполнен в полном объеме. Из объяснительной записки руководства РОО «</w:t>
      </w:r>
      <w:proofErr w:type="spellStart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Берегиня</w:t>
      </w:r>
      <w:proofErr w:type="spellEnd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причина невыполнения связана с финансовыми трудностями, отсутствием сторонней помощи. Выдано новое предписание сроком исполнения до 10.11.2020 и 20.12.2020. </w:t>
      </w:r>
    </w:p>
    <w:p w:rsidR="00763BFA" w:rsidRPr="00836CBB" w:rsidRDefault="00836CBB" w:rsidP="00763BFA">
      <w:pPr>
        <w:tabs>
          <w:tab w:val="left" w:pos="709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6CB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</w:t>
      </w:r>
      <w:r w:rsidR="001E1182" w:rsidRPr="00836CBB">
        <w:rPr>
          <w:rFonts w:ascii="Times New Roman" w:eastAsia="Calibri" w:hAnsi="Times New Roman" w:cs="Times New Roman"/>
          <w:sz w:val="28"/>
          <w:szCs w:val="28"/>
        </w:rPr>
        <w:t xml:space="preserve">По письму Прокуратуры </w:t>
      </w:r>
      <w:r w:rsidR="00763BFA" w:rsidRPr="00836CBB">
        <w:rPr>
          <w:rFonts w:ascii="Times New Roman" w:eastAsia="Calibri" w:hAnsi="Times New Roman" w:cs="Times New Roman"/>
          <w:sz w:val="28"/>
          <w:szCs w:val="28"/>
        </w:rPr>
        <w:t xml:space="preserve">05.11.2020 </w:t>
      </w:r>
      <w:r w:rsidR="00B26A66" w:rsidRPr="00836CBB">
        <w:rPr>
          <w:rFonts w:ascii="Times New Roman" w:eastAsia="Calibri" w:hAnsi="Times New Roman" w:cs="Times New Roman"/>
          <w:sz w:val="28"/>
          <w:szCs w:val="28"/>
        </w:rPr>
        <w:t>специалист Отдела принял участие в проверке Прокуратуры</w:t>
      </w:r>
      <w:r w:rsidR="00763BFA" w:rsidRPr="00836CBB">
        <w:rPr>
          <w:rFonts w:ascii="Times New Roman" w:eastAsia="Calibri" w:hAnsi="Times New Roman" w:cs="Times New Roman"/>
          <w:sz w:val="28"/>
          <w:szCs w:val="28"/>
        </w:rPr>
        <w:t xml:space="preserve"> приюта</w:t>
      </w:r>
      <w:r w:rsidR="001E1182" w:rsidRPr="00836CBB">
        <w:rPr>
          <w:rFonts w:ascii="Times New Roman" w:eastAsia="Calibri" w:hAnsi="Times New Roman" w:cs="Times New Roman"/>
          <w:sz w:val="28"/>
          <w:szCs w:val="28"/>
        </w:rPr>
        <w:t xml:space="preserve"> РОО «</w:t>
      </w:r>
      <w:proofErr w:type="spellStart"/>
      <w:r w:rsidR="001E1182" w:rsidRPr="00836CBB">
        <w:rPr>
          <w:rFonts w:ascii="Times New Roman" w:eastAsia="Calibri" w:hAnsi="Times New Roman" w:cs="Times New Roman"/>
          <w:sz w:val="28"/>
          <w:szCs w:val="28"/>
        </w:rPr>
        <w:t>Берегиня</w:t>
      </w:r>
      <w:proofErr w:type="spellEnd"/>
      <w:r w:rsidR="001E1182" w:rsidRPr="00836CBB">
        <w:rPr>
          <w:rFonts w:ascii="Times New Roman" w:eastAsia="Calibri" w:hAnsi="Times New Roman" w:cs="Times New Roman"/>
          <w:sz w:val="28"/>
          <w:szCs w:val="28"/>
        </w:rPr>
        <w:t>»</w:t>
      </w:r>
      <w:r w:rsidR="00763BFA" w:rsidRPr="00836C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26A66" w:rsidRPr="00836CBB">
        <w:rPr>
          <w:rFonts w:ascii="Times New Roman" w:eastAsia="Calibri" w:hAnsi="Times New Roman" w:cs="Times New Roman"/>
          <w:sz w:val="28"/>
          <w:szCs w:val="28"/>
        </w:rPr>
        <w:t>совместно с представителями</w:t>
      </w:r>
      <w:r w:rsidR="00763BFA" w:rsidRPr="00836CBB">
        <w:rPr>
          <w:rFonts w:ascii="Times New Roman" w:eastAsia="Calibri" w:hAnsi="Times New Roman" w:cs="Times New Roman"/>
          <w:sz w:val="28"/>
          <w:szCs w:val="28"/>
        </w:rPr>
        <w:t xml:space="preserve"> администрации города Сургута, </w:t>
      </w:r>
      <w:r w:rsidR="001E1182" w:rsidRPr="00836CBB">
        <w:rPr>
          <w:rFonts w:ascii="Times New Roman" w:eastAsia="Calibri" w:hAnsi="Times New Roman" w:cs="Times New Roman"/>
          <w:sz w:val="28"/>
          <w:szCs w:val="28"/>
        </w:rPr>
        <w:t>Ф</w:t>
      </w:r>
      <w:r w:rsidR="00763BFA" w:rsidRPr="00836CBB">
        <w:rPr>
          <w:rFonts w:ascii="Times New Roman" w:eastAsia="Calibri" w:hAnsi="Times New Roman" w:cs="Times New Roman"/>
          <w:sz w:val="28"/>
          <w:szCs w:val="28"/>
        </w:rPr>
        <w:t>илиала</w:t>
      </w:r>
      <w:r w:rsidR="001E1182" w:rsidRPr="00836CBB">
        <w:rPr>
          <w:rFonts w:ascii="Times New Roman" w:eastAsia="Calibri" w:hAnsi="Times New Roman" w:cs="Times New Roman"/>
          <w:sz w:val="28"/>
          <w:szCs w:val="28"/>
        </w:rPr>
        <w:t xml:space="preserve"> с целью </w:t>
      </w:r>
      <w:r w:rsidR="00763BFA" w:rsidRPr="00836CBB">
        <w:rPr>
          <w:rFonts w:ascii="Times New Roman" w:eastAsia="Calibri" w:hAnsi="Times New Roman" w:cs="Times New Roman"/>
          <w:sz w:val="28"/>
          <w:szCs w:val="28"/>
        </w:rPr>
        <w:t>оценки состояния животных, проверки соблюдения природоохранного, земельного законодательства, а также законодательства об ответственном обращении с животными, соблюдения иных установленных требований.</w:t>
      </w:r>
      <w:r w:rsidR="001E1182" w:rsidRPr="00836C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63BFA" w:rsidRPr="00836CBB">
        <w:rPr>
          <w:rFonts w:ascii="Times New Roman" w:eastAsia="Calibri" w:hAnsi="Times New Roman" w:cs="Times New Roman"/>
          <w:sz w:val="28"/>
          <w:szCs w:val="28"/>
        </w:rPr>
        <w:t>По результатам выезда</w:t>
      </w:r>
      <w:r w:rsidR="00E3381C" w:rsidRPr="00836CBB">
        <w:rPr>
          <w:rFonts w:ascii="Times New Roman" w:eastAsia="Calibri" w:hAnsi="Times New Roman" w:cs="Times New Roman"/>
          <w:sz w:val="28"/>
          <w:szCs w:val="28"/>
        </w:rPr>
        <w:t xml:space="preserve"> установлено</w:t>
      </w:r>
      <w:r w:rsidRPr="00836CBB">
        <w:rPr>
          <w:rFonts w:ascii="Times New Roman" w:eastAsia="Calibri" w:hAnsi="Times New Roman" w:cs="Times New Roman"/>
          <w:sz w:val="28"/>
          <w:szCs w:val="28"/>
        </w:rPr>
        <w:t>, что</w:t>
      </w:r>
      <w:r w:rsidR="00E3381C" w:rsidRPr="00836CBB">
        <w:rPr>
          <w:rFonts w:ascii="Times New Roman" w:eastAsia="Calibri" w:hAnsi="Times New Roman" w:cs="Times New Roman"/>
          <w:sz w:val="28"/>
          <w:szCs w:val="28"/>
        </w:rPr>
        <w:t xml:space="preserve"> пункты ранее выданного предписания в части   </w:t>
      </w:r>
      <w:r w:rsidR="002F3BFE" w:rsidRPr="00836CBB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ограждения</w:t>
      </w:r>
      <w:r w:rsidR="00E3381C" w:rsidRPr="00836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</w:t>
      </w:r>
      <w:r w:rsidR="002F3BFE" w:rsidRPr="00836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всему периметру, оборудования</w:t>
      </w:r>
      <w:r w:rsidR="00E3381C" w:rsidRPr="00836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приюта зон временного содержания (ветеринарный пункт, карантинное помещение, помещение для лечения животных в условиях стационара), площадки для выгула, административно-хозяйственной (подсобные, административно-хозяйственные помещения, кормокухня, склад для хранения кормов),</w:t>
      </w:r>
      <w:r w:rsidR="00763BFA" w:rsidRPr="00836C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3381C" w:rsidRPr="00836CB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обеспечении вольеров деревянным</w:t>
      </w:r>
      <w:r w:rsidR="002F3BFE" w:rsidRPr="00836CBB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настила</w:t>
      </w:r>
      <w:r w:rsidR="00E3381C" w:rsidRPr="00836CB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2F3BFE" w:rsidRPr="00836CB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3381C" w:rsidRPr="00836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защитой </w:t>
      </w:r>
      <w:r w:rsidR="002F3BFE" w:rsidRPr="00836CB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атмосферных осадков, покрытия</w:t>
      </w:r>
      <w:r w:rsidR="00E3381C" w:rsidRPr="00836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полов, стен и потолков в помещениях для содержания животных материалами устойчивыми к проведению регулярной уб</w:t>
      </w:r>
      <w:r w:rsidR="002F3BFE" w:rsidRPr="00836CB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орки и дезинфекции, оборудования</w:t>
      </w:r>
      <w:r w:rsidR="00E3381C" w:rsidRPr="00836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помещений приюта с учетом температурно-влажностного режима, освещенности, вентиляции, канализации, водоснабжения, вод</w:t>
      </w:r>
      <w:r w:rsidR="002F3BFE" w:rsidRPr="00836CBB">
        <w:rPr>
          <w:rFonts w:ascii="Times New Roman" w:eastAsia="Times New Roman" w:hAnsi="Times New Roman" w:cs="Times New Roman"/>
          <w:sz w:val="28"/>
          <w:szCs w:val="28"/>
          <w:lang w:eastAsia="ru-RU"/>
        </w:rPr>
        <w:t>оотведения, обеспечения беспривя</w:t>
      </w:r>
      <w:r w:rsidR="00E3381C" w:rsidRPr="00836CBB">
        <w:rPr>
          <w:rFonts w:ascii="Times New Roman" w:eastAsia="Times New Roman" w:hAnsi="Times New Roman" w:cs="Times New Roman"/>
          <w:sz w:val="28"/>
          <w:szCs w:val="28"/>
          <w:lang w:eastAsia="ru-RU"/>
        </w:rPr>
        <w:t>зного содержания не исполнено.</w:t>
      </w:r>
      <w:r w:rsidR="00E3381C" w:rsidRPr="00836CBB">
        <w:rPr>
          <w:rFonts w:ascii="Times New Roman" w:eastAsia="Calibri" w:hAnsi="Times New Roman" w:cs="Times New Roman"/>
          <w:sz w:val="28"/>
          <w:szCs w:val="28"/>
        </w:rPr>
        <w:t xml:space="preserve"> М</w:t>
      </w:r>
      <w:r w:rsidR="00763BFA" w:rsidRPr="00836CBB">
        <w:rPr>
          <w:rFonts w:ascii="Times New Roman" w:eastAsia="Calibri" w:hAnsi="Times New Roman" w:cs="Times New Roman"/>
          <w:sz w:val="28"/>
          <w:szCs w:val="28"/>
        </w:rPr>
        <w:t>атериал</w:t>
      </w:r>
      <w:r w:rsidR="00B26A66" w:rsidRPr="00836CBB">
        <w:rPr>
          <w:rFonts w:ascii="Times New Roman" w:eastAsia="Calibri" w:hAnsi="Times New Roman" w:cs="Times New Roman"/>
          <w:sz w:val="28"/>
          <w:szCs w:val="28"/>
        </w:rPr>
        <w:t>ы направлены в П</w:t>
      </w:r>
      <w:r w:rsidR="001E1182" w:rsidRPr="00836CBB">
        <w:rPr>
          <w:rFonts w:ascii="Times New Roman" w:eastAsia="Calibri" w:hAnsi="Times New Roman" w:cs="Times New Roman"/>
          <w:sz w:val="28"/>
          <w:szCs w:val="28"/>
        </w:rPr>
        <w:t xml:space="preserve">рокуратуру для </w:t>
      </w:r>
      <w:r w:rsidR="00763BFA" w:rsidRPr="00836CBB">
        <w:rPr>
          <w:rFonts w:ascii="Times New Roman" w:eastAsia="Calibri" w:hAnsi="Times New Roman" w:cs="Times New Roman"/>
          <w:sz w:val="28"/>
          <w:szCs w:val="28"/>
        </w:rPr>
        <w:t>рассмотрения и принятия мер.</w:t>
      </w:r>
    </w:p>
    <w:p w:rsidR="00B26A66" w:rsidRPr="00836CBB" w:rsidRDefault="00B26A66" w:rsidP="00763BFA">
      <w:pPr>
        <w:tabs>
          <w:tab w:val="left" w:pos="709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6CBB">
        <w:rPr>
          <w:rFonts w:ascii="Times New Roman" w:eastAsia="Calibri" w:hAnsi="Times New Roman" w:cs="Times New Roman"/>
          <w:sz w:val="28"/>
          <w:szCs w:val="28"/>
        </w:rPr>
        <w:tab/>
        <w:t>С целью контроля исполнения пункта ранее выданного предписания в части обеспечения вольеров защ</w:t>
      </w:r>
      <w:bookmarkStart w:id="0" w:name="_GoBack"/>
      <w:bookmarkEnd w:id="0"/>
      <w:r w:rsidRPr="00836CBB">
        <w:rPr>
          <w:rFonts w:ascii="Times New Roman" w:eastAsia="Calibri" w:hAnsi="Times New Roman" w:cs="Times New Roman"/>
          <w:sz w:val="28"/>
          <w:szCs w:val="28"/>
        </w:rPr>
        <w:t>итой от атмосферных осадков, 23.11.2020 инспекторами Отдела проведена внеплановая выездная проверка в отношении РОО «</w:t>
      </w:r>
      <w:proofErr w:type="spellStart"/>
      <w:r w:rsidRPr="00836CBB">
        <w:rPr>
          <w:rFonts w:ascii="Times New Roman" w:eastAsia="Calibri" w:hAnsi="Times New Roman" w:cs="Times New Roman"/>
          <w:sz w:val="28"/>
          <w:szCs w:val="28"/>
        </w:rPr>
        <w:t>Берегиня</w:t>
      </w:r>
      <w:proofErr w:type="spellEnd"/>
      <w:r w:rsidRPr="00836CBB">
        <w:rPr>
          <w:rFonts w:ascii="Times New Roman" w:eastAsia="Calibri" w:hAnsi="Times New Roman" w:cs="Times New Roman"/>
          <w:sz w:val="28"/>
          <w:szCs w:val="28"/>
        </w:rPr>
        <w:t>». По результатам проверки вышеуказанный пункт выполнен в полном объеме.</w:t>
      </w:r>
    </w:p>
    <w:p w:rsidR="00B02B6A" w:rsidRPr="00836CBB" w:rsidRDefault="00B26A66" w:rsidP="00B26A66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CBB">
        <w:rPr>
          <w:rFonts w:ascii="Times New Roman" w:eastAsia="Calibri" w:hAnsi="Times New Roman" w:cs="Times New Roman"/>
          <w:sz w:val="28"/>
          <w:szCs w:val="28"/>
        </w:rPr>
        <w:tab/>
        <w:t>С</w:t>
      </w:r>
      <w:r w:rsidRPr="00836CBB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ледующая</w:t>
      </w:r>
      <w:r w:rsidR="00B02B6A" w:rsidRPr="00836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</w:t>
      </w:r>
      <w:r w:rsidRPr="00836CB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02B6A" w:rsidRPr="00836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исполнению предписаний запланирован</w:t>
      </w:r>
      <w:r w:rsidRPr="00836CB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02B6A" w:rsidRPr="00836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20.12.2020. </w:t>
      </w:r>
    </w:p>
    <w:p w:rsidR="00B02B6A" w:rsidRPr="00B02B6A" w:rsidRDefault="00B02B6A" w:rsidP="00B02B6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          Исполнение требований, выданных РОО «</w:t>
      </w:r>
      <w:proofErr w:type="spellStart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Берегиня</w:t>
      </w:r>
      <w:proofErr w:type="spellEnd"/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», предписаний по устранению выявленных нарушений от 19.06.2020, 29.09.2020 находится на контроле Отдела. </w:t>
      </w:r>
    </w:p>
    <w:p w:rsidR="00B02B6A" w:rsidRPr="00B02B6A" w:rsidRDefault="00B02B6A" w:rsidP="00B02B6A">
      <w:pPr>
        <w:spacing w:after="7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Дополнение:</w:t>
      </w:r>
      <w:r w:rsidRPr="00B02B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D5584E" w:rsidRPr="00BC34C4" w:rsidRDefault="00B02B6A" w:rsidP="00B02B6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C34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  В соответствии с пунктами 1, 2 постановления Правительства Российской Федерации от 03.04.2020 № 438 «Об особенностях осуществления в 2020 году государственного контроля (надзора), муниципального контроля и о внесении изменений в пункт 7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предпринимателей», основаниями для проведения внеплановой проверки в отношении юридических лиц и индивидуальных предпринимателей в 2020 году могут служить только факты причинения вреда жизни, здоровью граждан или угрозы причинения вреда жизни, здоровью граждан, возникновение чрезвычайных ситуаций природного и техногенного характера, а также требование прокурора о проведении внеплановой проверки в рамках надзора за исполнением законов по поступившим в органы прокуратуры материалам и обращениям.</w:t>
      </w:r>
    </w:p>
    <w:sectPr w:rsidR="00D5584E" w:rsidRPr="00BC34C4" w:rsidSect="00B02B6A">
      <w:pgSz w:w="11906" w:h="16838"/>
      <w:pgMar w:top="1418" w:right="1276" w:bottom="1134" w:left="155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568"/>
    <w:rsid w:val="001E1182"/>
    <w:rsid w:val="002F3BFE"/>
    <w:rsid w:val="00763BFA"/>
    <w:rsid w:val="00836CBB"/>
    <w:rsid w:val="008B695E"/>
    <w:rsid w:val="00940568"/>
    <w:rsid w:val="00B02B6A"/>
    <w:rsid w:val="00B048BB"/>
    <w:rsid w:val="00B26A66"/>
    <w:rsid w:val="00BC34C4"/>
    <w:rsid w:val="00C60F82"/>
    <w:rsid w:val="00CB30A3"/>
    <w:rsid w:val="00D5584E"/>
    <w:rsid w:val="00E33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D058CA-32F7-4D09-AFC8-E91E51EE4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5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70996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93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88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94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35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728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215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90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etsl.admhmao.ru/informatsiya-o-domashnikh-zhivotnykh-bez-vladeltse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2036</Words>
  <Characters>11610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Ососова Наталья Владимировна</cp:lastModifiedBy>
  <cp:revision>10</cp:revision>
  <dcterms:created xsi:type="dcterms:W3CDTF">2020-11-27T05:56:00Z</dcterms:created>
  <dcterms:modified xsi:type="dcterms:W3CDTF">2020-12-15T12:42:00Z</dcterms:modified>
</cp:coreProperties>
</file>